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170" w:rsidRPr="002C4397" w:rsidRDefault="002C4397" w:rsidP="001A73E1">
      <w:pPr>
        <w:jc w:val="center"/>
        <w:rPr>
          <w:rFonts w:ascii="Times New Roman" w:hAnsi="Times New Roman" w:cs="Times New Roman"/>
          <w:b/>
          <w:sz w:val="36"/>
          <w:szCs w:val="36"/>
          <w:lang w:val="bg-BG"/>
        </w:rPr>
      </w:pPr>
      <w:r w:rsidRPr="002C4397">
        <w:rPr>
          <w:rFonts w:ascii="Times New Roman" w:hAnsi="Times New Roman" w:cs="Times New Roman"/>
          <w:b/>
          <w:sz w:val="36"/>
          <w:szCs w:val="36"/>
          <w:lang w:val="bg-BG"/>
        </w:rPr>
        <w:t xml:space="preserve">Процедура </w:t>
      </w:r>
      <w:r w:rsidR="00227758" w:rsidRPr="002C4397">
        <w:rPr>
          <w:rFonts w:ascii="Times New Roman" w:hAnsi="Times New Roman" w:cs="Times New Roman"/>
          <w:b/>
          <w:sz w:val="36"/>
          <w:szCs w:val="36"/>
          <w:lang w:val="bg-BG"/>
        </w:rPr>
        <w:t>за оценка и кредитиране на участи</w:t>
      </w:r>
      <w:r w:rsidR="0038007F" w:rsidRPr="002C4397">
        <w:rPr>
          <w:rFonts w:ascii="Times New Roman" w:hAnsi="Times New Roman" w:cs="Times New Roman"/>
          <w:b/>
          <w:sz w:val="36"/>
          <w:szCs w:val="36"/>
          <w:lang w:val="bg-BG"/>
        </w:rPr>
        <w:t xml:space="preserve">я в международни </w:t>
      </w:r>
      <w:r w:rsidR="00100620" w:rsidRPr="002C4397">
        <w:rPr>
          <w:rFonts w:ascii="Times New Roman" w:hAnsi="Times New Roman" w:cs="Times New Roman"/>
          <w:b/>
          <w:sz w:val="36"/>
          <w:szCs w:val="36"/>
          <w:lang w:val="bg-BG"/>
        </w:rPr>
        <w:t>научни форуми</w:t>
      </w:r>
    </w:p>
    <w:p w:rsidR="0038007F" w:rsidRPr="00100620" w:rsidRDefault="00100620" w:rsidP="001A73E1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Прието на заседание на НСК на 18.11.2017 г. и у</w:t>
      </w:r>
      <w:r w:rsidR="0038007F" w:rsidRPr="00100620">
        <w:rPr>
          <w:rFonts w:ascii="Times New Roman" w:hAnsi="Times New Roman" w:cs="Times New Roman"/>
          <w:sz w:val="28"/>
          <w:szCs w:val="28"/>
          <w:lang w:val="bg-BG"/>
        </w:rPr>
        <w:t xml:space="preserve">твърдено </w:t>
      </w:r>
      <w:r w:rsidRPr="00100620">
        <w:rPr>
          <w:rFonts w:ascii="Times New Roman" w:hAnsi="Times New Roman" w:cs="Times New Roman"/>
          <w:sz w:val="28"/>
          <w:szCs w:val="28"/>
          <w:lang w:val="bg-BG"/>
        </w:rPr>
        <w:t xml:space="preserve"> на заседание на  НС на 25. 11. 2017 г.</w:t>
      </w:r>
    </w:p>
    <w:p w:rsidR="00DB1DF6" w:rsidRPr="00735F03" w:rsidRDefault="00100620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735F03">
        <w:rPr>
          <w:rFonts w:ascii="Times New Roman" w:hAnsi="Times New Roman" w:cs="Times New Roman"/>
          <w:sz w:val="24"/>
          <w:szCs w:val="24"/>
        </w:rPr>
        <w:t>Всички</w:t>
      </w:r>
      <w:proofErr w:type="spellEnd"/>
      <w:r w:rsidRPr="00735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sz w:val="24"/>
          <w:szCs w:val="24"/>
        </w:rPr>
        <w:t>членове</w:t>
      </w:r>
      <w:proofErr w:type="spellEnd"/>
      <w:r w:rsidRPr="00735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35F03">
        <w:rPr>
          <w:rFonts w:ascii="Times New Roman" w:hAnsi="Times New Roman" w:cs="Times New Roman"/>
          <w:sz w:val="24"/>
          <w:szCs w:val="24"/>
        </w:rPr>
        <w:t xml:space="preserve"> БАПЗГ </w:t>
      </w:r>
      <w:proofErr w:type="spellStart"/>
      <w:r w:rsidRPr="00735F03">
        <w:rPr>
          <w:rFonts w:ascii="Times New Roman" w:hAnsi="Times New Roman" w:cs="Times New Roman"/>
          <w:sz w:val="24"/>
          <w:szCs w:val="24"/>
        </w:rPr>
        <w:t>могат</w:t>
      </w:r>
      <w:proofErr w:type="spellEnd"/>
      <w:r w:rsidRPr="00735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35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sz w:val="24"/>
          <w:szCs w:val="24"/>
        </w:rPr>
        <w:t>кандидатстват</w:t>
      </w:r>
      <w:proofErr w:type="spellEnd"/>
      <w:r w:rsidRPr="00735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35F03">
        <w:rPr>
          <w:rFonts w:ascii="Times New Roman" w:hAnsi="Times New Roman" w:cs="Times New Roman"/>
          <w:sz w:val="24"/>
          <w:szCs w:val="24"/>
        </w:rPr>
        <w:t xml:space="preserve"> </w:t>
      </w:r>
      <w:r w:rsidR="00DB1DF6" w:rsidRPr="00735F03">
        <w:rPr>
          <w:rFonts w:ascii="Times New Roman" w:hAnsi="Times New Roman" w:cs="Times New Roman"/>
          <w:sz w:val="24"/>
          <w:szCs w:val="24"/>
          <w:lang w:val="bg-BG"/>
        </w:rPr>
        <w:t>оценка и кредитиране на участието си в научни форуми, пров</w:t>
      </w:r>
      <w:r w:rsidR="007A1D07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едени извън страната, като </w:t>
      </w:r>
      <w:proofErr w:type="gramStart"/>
      <w:r w:rsidR="007A1D07" w:rsidRPr="00735F03">
        <w:rPr>
          <w:rFonts w:ascii="Times New Roman" w:hAnsi="Times New Roman" w:cs="Times New Roman"/>
          <w:sz w:val="24"/>
          <w:szCs w:val="24"/>
          <w:lang w:val="bg-BG"/>
        </w:rPr>
        <w:t>пред</w:t>
      </w:r>
      <w:r w:rsidR="00DB1DF6" w:rsidRPr="00735F03">
        <w:rPr>
          <w:rFonts w:ascii="Times New Roman" w:hAnsi="Times New Roman" w:cs="Times New Roman"/>
          <w:sz w:val="24"/>
          <w:szCs w:val="24"/>
          <w:lang w:val="bg-BG"/>
        </w:rPr>
        <w:t>ставят  заявление</w:t>
      </w:r>
      <w:proofErr w:type="gramEnd"/>
      <w:r w:rsidR="00DB1DF6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по образец.</w:t>
      </w:r>
    </w:p>
    <w:p w:rsidR="00DB1DF6" w:rsidRPr="00735F03" w:rsidRDefault="001F31CD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Заявлението, заедно с необходимите документи на хартиен носител </w:t>
      </w:r>
      <w:r w:rsidR="00451D1D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се подава </w:t>
      </w:r>
      <w:r w:rsidR="00DB1DF6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в отдел „Продължаващо обучение“ на БАПЗГ на</w:t>
      </w:r>
      <w:r w:rsidR="00735F03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адрес</w:t>
      </w:r>
      <w:r w:rsidR="00735F03">
        <w:rPr>
          <w:rFonts w:ascii="Times New Roman" w:hAnsi="Times New Roman" w:cs="Times New Roman"/>
          <w:sz w:val="24"/>
          <w:szCs w:val="24"/>
          <w:lang w:val="bg-BG"/>
        </w:rPr>
        <w:t xml:space="preserve"> гр.</w:t>
      </w:r>
      <w:proofErr w:type="spellStart"/>
      <w:r w:rsidR="00735F03" w:rsidRPr="00735F03">
        <w:rPr>
          <w:rFonts w:ascii="Times New Roman" w:hAnsi="Times New Roman" w:cs="Times New Roman"/>
          <w:bCs/>
          <w:color w:val="000000"/>
          <w:sz w:val="24"/>
          <w:szCs w:val="24"/>
        </w:rPr>
        <w:t>София</w:t>
      </w:r>
      <w:proofErr w:type="spellEnd"/>
      <w:r w:rsidR="00735F03" w:rsidRPr="00735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1680 </w:t>
      </w:r>
      <w:r w:rsidR="00735F03" w:rsidRPr="00735F03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proofErr w:type="spellStart"/>
      <w:r w:rsidR="00735F03" w:rsidRPr="00735F03">
        <w:rPr>
          <w:rFonts w:ascii="Times New Roman" w:hAnsi="Times New Roman" w:cs="Times New Roman"/>
          <w:bCs/>
          <w:color w:val="000000"/>
          <w:sz w:val="24"/>
          <w:szCs w:val="24"/>
        </w:rPr>
        <w:t>ул</w:t>
      </w:r>
      <w:proofErr w:type="spellEnd"/>
      <w:r w:rsidR="00735F03" w:rsidRPr="00735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="00735F03" w:rsidRPr="00735F03">
        <w:rPr>
          <w:rFonts w:ascii="Times New Roman" w:hAnsi="Times New Roman" w:cs="Times New Roman"/>
          <w:bCs/>
          <w:color w:val="000000"/>
          <w:sz w:val="24"/>
          <w:szCs w:val="24"/>
        </w:rPr>
        <w:t>Казбек</w:t>
      </w:r>
      <w:proofErr w:type="spellEnd"/>
      <w:r w:rsidR="00735F03" w:rsidRPr="00735F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735F03">
        <w:rPr>
          <w:rFonts w:ascii="Times New Roman" w:hAnsi="Times New Roman" w:cs="Times New Roman"/>
          <w:bCs/>
          <w:color w:val="000000"/>
          <w:sz w:val="24"/>
          <w:szCs w:val="24"/>
          <w:lang w:val="bg-BG"/>
        </w:rPr>
        <w:t xml:space="preserve"> </w:t>
      </w:r>
      <w:r w:rsidR="00735F03" w:rsidRPr="00735F03">
        <w:rPr>
          <w:rFonts w:ascii="Times New Roman" w:hAnsi="Times New Roman" w:cs="Times New Roman"/>
          <w:bCs/>
          <w:color w:val="000000"/>
          <w:sz w:val="24"/>
          <w:szCs w:val="24"/>
        </w:rPr>
        <w:t>62</w:t>
      </w:r>
      <w:r w:rsidR="00735F03">
        <w:rPr>
          <w:rFonts w:ascii="Times New Roman" w:hAnsi="Times New Roman" w:cs="Times New Roman"/>
          <w:bCs/>
          <w:color w:val="000000"/>
          <w:sz w:val="24"/>
          <w:szCs w:val="24"/>
          <w:lang w:val="bg-BG"/>
        </w:rPr>
        <w:t>.</w:t>
      </w:r>
    </w:p>
    <w:p w:rsidR="002C4397" w:rsidRPr="00735F03" w:rsidRDefault="00967ED5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>Експерти от НСК</w:t>
      </w:r>
      <w:r w:rsidR="00735F03">
        <w:rPr>
          <w:rFonts w:ascii="Times New Roman" w:hAnsi="Times New Roman" w:cs="Times New Roman"/>
          <w:sz w:val="24"/>
          <w:szCs w:val="24"/>
          <w:lang w:val="bg-BG"/>
        </w:rPr>
        <w:t xml:space="preserve">, включително </w:t>
      </w:r>
      <w:r w:rsidR="002C4397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>г</w:t>
      </w:r>
      <w:r w:rsidR="00735F03">
        <w:rPr>
          <w:rFonts w:ascii="Times New Roman" w:hAnsi="Times New Roman" w:cs="Times New Roman"/>
          <w:sz w:val="24"/>
          <w:szCs w:val="24"/>
          <w:lang w:val="bg-BG"/>
        </w:rPr>
        <w:t xml:space="preserve">лавният </w:t>
      </w:r>
      <w:r w:rsidR="00DB1DF6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експерт </w:t>
      </w:r>
      <w:r w:rsidR="00735F03">
        <w:rPr>
          <w:rFonts w:ascii="Times New Roman" w:hAnsi="Times New Roman" w:cs="Times New Roman"/>
          <w:sz w:val="24"/>
          <w:szCs w:val="24"/>
          <w:lang w:val="bg-BG"/>
        </w:rPr>
        <w:t xml:space="preserve">в отдел </w:t>
      </w:r>
      <w:r w:rsidR="00DB1DF6" w:rsidRPr="00735F03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735F03">
        <w:rPr>
          <w:rFonts w:ascii="Times New Roman" w:hAnsi="Times New Roman" w:cs="Times New Roman"/>
          <w:sz w:val="24"/>
          <w:szCs w:val="24"/>
          <w:lang w:val="bg-BG"/>
        </w:rPr>
        <w:t>Продължаващо о</w:t>
      </w:r>
      <w:r w:rsidR="00DB1DF6" w:rsidRPr="00735F03">
        <w:rPr>
          <w:rFonts w:ascii="Times New Roman" w:hAnsi="Times New Roman" w:cs="Times New Roman"/>
          <w:sz w:val="24"/>
          <w:szCs w:val="24"/>
          <w:lang w:val="bg-BG"/>
        </w:rPr>
        <w:t>бучение“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разглеждат подадени</w:t>
      </w:r>
      <w:r w:rsidR="00451D1D" w:rsidRPr="00735F03">
        <w:rPr>
          <w:rFonts w:ascii="Times New Roman" w:hAnsi="Times New Roman" w:cs="Times New Roman"/>
          <w:sz w:val="24"/>
          <w:szCs w:val="24"/>
          <w:lang w:val="bg-BG"/>
        </w:rPr>
        <w:t>те документи</w:t>
      </w:r>
      <w:r w:rsidR="001A73E1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DB1DF6" w:rsidRPr="00735F03" w:rsidRDefault="002C4397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Ако се налага допълнително изясняване във връзка с представените документи се изпраща писмо за допълваща информация. </w:t>
      </w:r>
      <w:r w:rsidR="00967ED5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DB1DF6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</w:p>
    <w:p w:rsidR="00DB1DF6" w:rsidRPr="00735F03" w:rsidRDefault="00967ED5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>Окончателно</w:t>
      </w:r>
      <w:r w:rsidR="00451D1D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то 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решение за оценка и кредитиране се взема на </w:t>
      </w:r>
      <w:r w:rsidR="00451D1D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редовно </w:t>
      </w:r>
      <w:r w:rsidR="007A1D07" w:rsidRPr="00735F03">
        <w:rPr>
          <w:rFonts w:ascii="Times New Roman" w:hAnsi="Times New Roman" w:cs="Times New Roman"/>
          <w:sz w:val="24"/>
          <w:szCs w:val="24"/>
          <w:lang w:val="bg-BG"/>
        </w:rPr>
        <w:t>заседание на НСК</w:t>
      </w:r>
      <w:r w:rsidR="007A1D07" w:rsidRPr="00735F03">
        <w:rPr>
          <w:rFonts w:ascii="Times New Roman" w:hAnsi="Times New Roman" w:cs="Times New Roman"/>
          <w:sz w:val="24"/>
          <w:szCs w:val="24"/>
        </w:rPr>
        <w:t xml:space="preserve"> </w:t>
      </w:r>
      <w:r w:rsidR="007A1D07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след разглеждане на подадените заявления. </w:t>
      </w:r>
    </w:p>
    <w:p w:rsidR="007A1D07" w:rsidRPr="00735F03" w:rsidRDefault="007A1D07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967ED5" w:rsidRPr="00735F03">
        <w:rPr>
          <w:rFonts w:ascii="Times New Roman" w:hAnsi="Times New Roman" w:cs="Times New Roman"/>
          <w:sz w:val="24"/>
          <w:szCs w:val="24"/>
          <w:lang w:val="bg-BG"/>
        </w:rPr>
        <w:t>редитни точк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и се нанасят в националния електронен професионален регистър </w:t>
      </w:r>
      <w:r w:rsidR="001A73E1" w:rsidRPr="00735F03">
        <w:rPr>
          <w:rFonts w:ascii="Times New Roman" w:hAnsi="Times New Roman" w:cs="Times New Roman"/>
          <w:sz w:val="24"/>
          <w:szCs w:val="24"/>
          <w:lang w:val="bg-BG"/>
        </w:rPr>
        <w:t>за г</w:t>
      </w:r>
      <w:r w:rsidR="00451D1D" w:rsidRPr="00735F03">
        <w:rPr>
          <w:rFonts w:ascii="Times New Roman" w:hAnsi="Times New Roman" w:cs="Times New Roman"/>
          <w:sz w:val="24"/>
          <w:szCs w:val="24"/>
          <w:lang w:val="bg-BG"/>
        </w:rPr>
        <w:t>одина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та в която е подадено заявлението. </w:t>
      </w:r>
    </w:p>
    <w:p w:rsidR="00967ED5" w:rsidRPr="00735F03" w:rsidRDefault="00967ED5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На оценка </w:t>
      </w:r>
      <w:r w:rsidR="007A1D07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и кредитиране 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подлежи участието в международни научни форуми извън страната за период от пет години </w:t>
      </w:r>
      <w:r w:rsidR="00451D1D" w:rsidRPr="00735F03">
        <w:rPr>
          <w:rFonts w:ascii="Times New Roman" w:hAnsi="Times New Roman" w:cs="Times New Roman"/>
          <w:sz w:val="24"/>
          <w:szCs w:val="24"/>
          <w:lang w:val="bg-BG"/>
        </w:rPr>
        <w:t>назад, считано от датата на  подаване</w:t>
      </w:r>
      <w:r w:rsidR="007A1D07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на заявлението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7A1D07" w:rsidRPr="00735F03" w:rsidRDefault="00967ED5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>Срокът за оценка и кредитиране на участието в</w:t>
      </w:r>
      <w:r w:rsidR="002C4397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научни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форуми </w:t>
      </w:r>
      <w:r w:rsidR="007A1D07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в чужбина </w:t>
      </w:r>
      <w:r w:rsidR="00451D1D" w:rsidRPr="00735F03">
        <w:rPr>
          <w:rFonts w:ascii="Times New Roman" w:hAnsi="Times New Roman" w:cs="Times New Roman"/>
          <w:sz w:val="24"/>
          <w:szCs w:val="24"/>
          <w:lang w:val="bg-BG"/>
        </w:rPr>
        <w:t>е четири месеца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от</w:t>
      </w:r>
      <w:r w:rsidR="002C4397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датата на входящия номер.</w:t>
      </w:r>
    </w:p>
    <w:p w:rsidR="00967ED5" w:rsidRPr="00735F03" w:rsidRDefault="007A1D07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>Оценка и кредитиране на публикации в чуждестранни научни издания се осъществява по реда</w:t>
      </w:r>
      <w:r w:rsidR="0080210B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, валиден </w:t>
      </w: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за всички публикации, съобразно единната кредитна система на БАПЗГ.</w:t>
      </w:r>
      <w:r w:rsidR="002C4397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7ED5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967ED5" w:rsidRPr="00735F03" w:rsidRDefault="001A73E1" w:rsidP="002C4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Оценка и кредитиране на представените в НСК документи </w:t>
      </w:r>
      <w:proofErr w:type="spellStart"/>
      <w:r w:rsidR="00451D1D" w:rsidRPr="00735F0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451D1D" w:rsidRPr="00735F03">
        <w:rPr>
          <w:rFonts w:ascii="Times New Roman" w:hAnsi="Times New Roman" w:cs="Times New Roman"/>
          <w:sz w:val="24"/>
          <w:szCs w:val="24"/>
        </w:rPr>
        <w:t xml:space="preserve"> </w:t>
      </w:r>
      <w:r w:rsidR="0080210B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прави </w:t>
      </w:r>
      <w:proofErr w:type="spellStart"/>
      <w:r w:rsidR="00451D1D" w:rsidRPr="00735F0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51D1D" w:rsidRPr="00735F03">
        <w:rPr>
          <w:rFonts w:ascii="Times New Roman" w:hAnsi="Times New Roman" w:cs="Times New Roman"/>
          <w:sz w:val="24"/>
          <w:szCs w:val="24"/>
        </w:rPr>
        <w:t xml:space="preserve"> </w:t>
      </w:r>
      <w:r w:rsidR="00451D1D" w:rsidRPr="00735F03">
        <w:rPr>
          <w:rFonts w:ascii="Times New Roman" w:hAnsi="Times New Roman" w:cs="Times New Roman"/>
          <w:sz w:val="24"/>
          <w:szCs w:val="24"/>
          <w:lang w:val="bg-BG"/>
        </w:rPr>
        <w:t xml:space="preserve">членове на БАПЗГ </w:t>
      </w:r>
      <w:proofErr w:type="spellStart"/>
      <w:r w:rsidR="00451D1D" w:rsidRPr="00735F03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451D1D" w:rsidRPr="00735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1D1D" w:rsidRPr="00735F03">
        <w:rPr>
          <w:rFonts w:ascii="Times New Roman" w:hAnsi="Times New Roman" w:cs="Times New Roman"/>
          <w:sz w:val="24"/>
          <w:szCs w:val="24"/>
        </w:rPr>
        <w:t>пропуски</w:t>
      </w:r>
      <w:proofErr w:type="spellEnd"/>
      <w:r w:rsidR="00451D1D" w:rsidRPr="00735F0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451D1D" w:rsidRPr="00735F03">
        <w:rPr>
          <w:rFonts w:ascii="Times New Roman" w:hAnsi="Times New Roman" w:cs="Times New Roman"/>
          <w:sz w:val="24"/>
          <w:szCs w:val="24"/>
        </w:rPr>
        <w:t>изплащането</w:t>
      </w:r>
      <w:proofErr w:type="spellEnd"/>
      <w:r w:rsidR="00451D1D" w:rsidRPr="00735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1D1D" w:rsidRPr="00735F0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51D1D" w:rsidRPr="00735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1D1D" w:rsidRPr="00735F03">
        <w:rPr>
          <w:rFonts w:ascii="Times New Roman" w:hAnsi="Times New Roman" w:cs="Times New Roman"/>
          <w:sz w:val="24"/>
          <w:szCs w:val="24"/>
        </w:rPr>
        <w:t>членски</w:t>
      </w:r>
      <w:proofErr w:type="spellEnd"/>
      <w:r w:rsidR="00451D1D" w:rsidRPr="00735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1D1D" w:rsidRPr="00735F03">
        <w:rPr>
          <w:rFonts w:ascii="Times New Roman" w:hAnsi="Times New Roman" w:cs="Times New Roman"/>
          <w:sz w:val="24"/>
          <w:szCs w:val="24"/>
        </w:rPr>
        <w:t>внос</w:t>
      </w:r>
      <w:proofErr w:type="spellEnd"/>
      <w:r w:rsidR="00451D1D" w:rsidRPr="00735F03">
        <w:rPr>
          <w:rFonts w:ascii="Times New Roman" w:hAnsi="Times New Roman" w:cs="Times New Roman"/>
          <w:sz w:val="24"/>
          <w:szCs w:val="24"/>
        </w:rPr>
        <w:t>.</w:t>
      </w:r>
    </w:p>
    <w:p w:rsidR="002C4397" w:rsidRPr="00735F03" w:rsidRDefault="002C4397" w:rsidP="007A1D0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sz w:val="24"/>
          <w:szCs w:val="24"/>
          <w:lang w:val="bg-BG"/>
        </w:rPr>
        <w:t>Таксата за разглеждане на документите  е 1% от МРЗ за страната.*</w:t>
      </w:r>
    </w:p>
    <w:p w:rsidR="007A1D07" w:rsidRPr="007A1D07" w:rsidRDefault="007A1D07" w:rsidP="007A1D07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2C4397" w:rsidRPr="00735F03" w:rsidRDefault="002C4397" w:rsidP="0080210B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b/>
          <w:sz w:val="24"/>
          <w:szCs w:val="24"/>
          <w:lang w:val="bg-BG"/>
        </w:rPr>
        <w:t>*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Таксата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10B" w:rsidRPr="00735F03">
        <w:rPr>
          <w:rFonts w:ascii="Times New Roman" w:hAnsi="Times New Roman" w:cs="Times New Roman"/>
          <w:b/>
          <w:sz w:val="24"/>
          <w:szCs w:val="24"/>
          <w:lang w:val="bg-BG"/>
        </w:rPr>
        <w:t xml:space="preserve">оценка и кредитиране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превежда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банковата</w:t>
      </w:r>
      <w:proofErr w:type="spellEnd"/>
      <w:r w:rsidR="0080210B"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10B" w:rsidRPr="00735F03">
        <w:rPr>
          <w:rFonts w:ascii="Times New Roman" w:hAnsi="Times New Roman" w:cs="Times New Roman"/>
          <w:b/>
          <w:sz w:val="24"/>
          <w:szCs w:val="24"/>
        </w:rPr>
        <w:t>сметка</w:t>
      </w:r>
      <w:proofErr w:type="spellEnd"/>
      <w:r w:rsidR="0080210B"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10B" w:rsidRPr="00735F03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80210B"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10B" w:rsidRPr="00735F03">
        <w:rPr>
          <w:rFonts w:ascii="Times New Roman" w:hAnsi="Times New Roman" w:cs="Times New Roman"/>
          <w:b/>
          <w:sz w:val="24"/>
          <w:szCs w:val="24"/>
        </w:rPr>
        <w:t>Централата</w:t>
      </w:r>
      <w:proofErr w:type="spellEnd"/>
      <w:r w:rsidR="0080210B"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10B" w:rsidRPr="00735F03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80210B" w:rsidRPr="00735F03">
        <w:rPr>
          <w:rFonts w:ascii="Times New Roman" w:hAnsi="Times New Roman" w:cs="Times New Roman"/>
          <w:b/>
          <w:sz w:val="24"/>
          <w:szCs w:val="24"/>
        </w:rPr>
        <w:t xml:space="preserve"> БАПЗГ</w:t>
      </w:r>
      <w:r w:rsidR="0080210B" w:rsidRPr="00735F03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p w:rsidR="00FB2FA1" w:rsidRPr="00FB2FA1" w:rsidRDefault="00FB2FA1" w:rsidP="00FB2F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FA1">
        <w:rPr>
          <w:rFonts w:ascii="Times New Roman" w:hAnsi="Times New Roman" w:cs="Times New Roman"/>
          <w:b/>
          <w:sz w:val="24"/>
          <w:szCs w:val="24"/>
        </w:rPr>
        <w:t xml:space="preserve">IBAN: BG69 BPBI 8170 1714 0267 </w:t>
      </w:r>
      <w:proofErr w:type="gramStart"/>
      <w:r w:rsidRPr="00FB2FA1">
        <w:rPr>
          <w:rFonts w:ascii="Times New Roman" w:hAnsi="Times New Roman" w:cs="Times New Roman"/>
          <w:b/>
          <w:sz w:val="24"/>
          <w:szCs w:val="24"/>
        </w:rPr>
        <w:t>54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B2FA1">
        <w:rPr>
          <w:rFonts w:ascii="Times New Roman" w:hAnsi="Times New Roman" w:cs="Times New Roman"/>
          <w:b/>
          <w:sz w:val="24"/>
          <w:szCs w:val="24"/>
        </w:rPr>
        <w:t>BIC</w:t>
      </w:r>
      <w:proofErr w:type="gramEnd"/>
      <w:r w:rsidRPr="00FB2FA1">
        <w:rPr>
          <w:rFonts w:ascii="Times New Roman" w:hAnsi="Times New Roman" w:cs="Times New Roman"/>
          <w:b/>
          <w:sz w:val="24"/>
          <w:szCs w:val="24"/>
        </w:rPr>
        <w:t>: BPBIBGSF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2FA1">
        <w:rPr>
          <w:rFonts w:ascii="Times New Roman" w:hAnsi="Times New Roman" w:cs="Times New Roman"/>
          <w:b/>
          <w:sz w:val="24"/>
          <w:szCs w:val="24"/>
          <w:lang w:val="bg-BG"/>
        </w:rPr>
        <w:t>Б</w:t>
      </w:r>
      <w:proofErr w:type="spellStart"/>
      <w:r w:rsidRPr="00FB2FA1">
        <w:rPr>
          <w:rFonts w:ascii="Times New Roman" w:hAnsi="Times New Roman" w:cs="Times New Roman"/>
          <w:b/>
          <w:sz w:val="24"/>
          <w:szCs w:val="24"/>
        </w:rPr>
        <w:t>анка</w:t>
      </w:r>
      <w:proofErr w:type="spellEnd"/>
      <w:r w:rsidRPr="00FB2FA1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 w:rsidRPr="00FB2FA1">
        <w:rPr>
          <w:rFonts w:ascii="Times New Roman" w:hAnsi="Times New Roman" w:cs="Times New Roman"/>
          <w:b/>
          <w:sz w:val="24"/>
          <w:szCs w:val="24"/>
        </w:rPr>
        <w:t>Юробанк</w:t>
      </w:r>
      <w:proofErr w:type="spellEnd"/>
      <w:r w:rsidRPr="00FB2F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2FA1">
        <w:rPr>
          <w:rFonts w:ascii="Times New Roman" w:hAnsi="Times New Roman" w:cs="Times New Roman"/>
          <w:b/>
          <w:sz w:val="24"/>
          <w:szCs w:val="24"/>
        </w:rPr>
        <w:t>България</w:t>
      </w:r>
      <w:proofErr w:type="spellEnd"/>
      <w:r w:rsidRPr="00FB2FA1">
        <w:rPr>
          <w:rFonts w:ascii="Times New Roman" w:hAnsi="Times New Roman" w:cs="Times New Roman"/>
          <w:b/>
          <w:sz w:val="24"/>
          <w:szCs w:val="24"/>
        </w:rPr>
        <w:t>" АД</w:t>
      </w:r>
    </w:p>
    <w:p w:rsidR="002C4397" w:rsidRPr="00735F03" w:rsidRDefault="002C4397" w:rsidP="0080210B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  <w:r w:rsidRPr="00735F03">
        <w:rPr>
          <w:rFonts w:ascii="Times New Roman" w:hAnsi="Times New Roman" w:cs="Times New Roman"/>
          <w:b/>
          <w:sz w:val="24"/>
          <w:szCs w:val="24"/>
        </w:rPr>
        <w:t>*</w:t>
      </w:r>
    </w:p>
    <w:p w:rsidR="00735F03" w:rsidRPr="00735F03" w:rsidRDefault="002C4397" w:rsidP="0080210B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При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превод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парични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средства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от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който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да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е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клон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2FA1" w:rsidRPr="00FB2FA1">
        <w:rPr>
          <w:rFonts w:ascii="Times New Roman" w:hAnsi="Times New Roman" w:cs="Times New Roman"/>
          <w:b/>
          <w:sz w:val="24"/>
          <w:szCs w:val="24"/>
        </w:rPr>
        <w:t>Юробанк</w:t>
      </w:r>
      <w:proofErr w:type="spellEnd"/>
      <w:r w:rsidR="00FB2FA1" w:rsidRPr="00FB2F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2FA1" w:rsidRPr="00FB2FA1">
        <w:rPr>
          <w:rFonts w:ascii="Times New Roman" w:hAnsi="Times New Roman" w:cs="Times New Roman"/>
          <w:b/>
          <w:sz w:val="24"/>
          <w:szCs w:val="24"/>
        </w:rPr>
        <w:t>България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не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дължи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35F03">
        <w:rPr>
          <w:rFonts w:ascii="Times New Roman" w:hAnsi="Times New Roman" w:cs="Times New Roman"/>
          <w:b/>
          <w:sz w:val="24"/>
          <w:szCs w:val="24"/>
        </w:rPr>
        <w:t>комисионна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>./</w:t>
      </w:r>
      <w:proofErr w:type="gramEnd"/>
    </w:p>
    <w:p w:rsidR="00DB1DF6" w:rsidRPr="00735F03" w:rsidRDefault="002C4397" w:rsidP="002C4397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35F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полето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Основание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плащане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задължително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изписва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F03">
        <w:rPr>
          <w:rFonts w:ascii="Times New Roman" w:hAnsi="Times New Roman" w:cs="Times New Roman"/>
          <w:b/>
          <w:sz w:val="24"/>
          <w:szCs w:val="24"/>
        </w:rPr>
        <w:t>текст</w:t>
      </w:r>
      <w:proofErr w:type="spellEnd"/>
      <w:r w:rsidRPr="00735F03">
        <w:rPr>
          <w:rFonts w:ascii="Times New Roman" w:hAnsi="Times New Roman" w:cs="Times New Roman"/>
          <w:b/>
          <w:sz w:val="24"/>
          <w:szCs w:val="24"/>
        </w:rPr>
        <w:t>: „</w:t>
      </w:r>
      <w:r w:rsidRPr="00735F03">
        <w:rPr>
          <w:rFonts w:ascii="Times New Roman" w:hAnsi="Times New Roman" w:cs="Times New Roman"/>
          <w:b/>
          <w:sz w:val="24"/>
          <w:szCs w:val="24"/>
          <w:lang w:val="bg-BG"/>
        </w:rPr>
        <w:t>оценка и кредитиране</w:t>
      </w:r>
      <w:r w:rsidRPr="00735F03">
        <w:rPr>
          <w:rFonts w:ascii="Times New Roman" w:hAnsi="Times New Roman" w:cs="Times New Roman"/>
          <w:b/>
          <w:sz w:val="24"/>
          <w:szCs w:val="24"/>
        </w:rPr>
        <w:t>”.</w:t>
      </w:r>
    </w:p>
    <w:sectPr w:rsidR="00DB1DF6" w:rsidRPr="00735F03" w:rsidSect="007A1D07">
      <w:pgSz w:w="12240" w:h="15840"/>
      <w:pgMar w:top="990" w:right="1417" w:bottom="99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A4DF2"/>
    <w:multiLevelType w:val="hybridMultilevel"/>
    <w:tmpl w:val="BC76A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75CB3"/>
    <w:multiLevelType w:val="hybridMultilevel"/>
    <w:tmpl w:val="12EEA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84CAD"/>
    <w:multiLevelType w:val="multilevel"/>
    <w:tmpl w:val="A6F8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0618FE"/>
    <w:multiLevelType w:val="hybridMultilevel"/>
    <w:tmpl w:val="F9166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361BC8"/>
    <w:multiLevelType w:val="hybridMultilevel"/>
    <w:tmpl w:val="45706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F4DEA"/>
    <w:multiLevelType w:val="hybridMultilevel"/>
    <w:tmpl w:val="F314F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58"/>
    <w:rsid w:val="000044ED"/>
    <w:rsid w:val="00100620"/>
    <w:rsid w:val="001A73E1"/>
    <w:rsid w:val="001F31CD"/>
    <w:rsid w:val="00214F8E"/>
    <w:rsid w:val="00227758"/>
    <w:rsid w:val="002C4397"/>
    <w:rsid w:val="0038007F"/>
    <w:rsid w:val="00451D1D"/>
    <w:rsid w:val="00735F03"/>
    <w:rsid w:val="007A1D07"/>
    <w:rsid w:val="0080210B"/>
    <w:rsid w:val="00967ED5"/>
    <w:rsid w:val="009F3170"/>
    <w:rsid w:val="00C03D0D"/>
    <w:rsid w:val="00C21A5A"/>
    <w:rsid w:val="00DB1DF6"/>
    <w:rsid w:val="00FB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DF312"/>
  <w15:docId w15:val="{D1166AF1-1BA7-404F-8931-8042B745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6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3847">
          <w:marLeft w:val="0"/>
          <w:marRight w:val="0"/>
          <w:marTop w:val="360"/>
          <w:marBottom w:val="36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</w:div>
        <w:div w:id="1784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20570050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Petia Nedkova</dc:creator>
  <cp:lastModifiedBy>Ventsislav Yakimov</cp:lastModifiedBy>
  <cp:revision>2</cp:revision>
  <cp:lastPrinted>2017-12-05T11:15:00Z</cp:lastPrinted>
  <dcterms:created xsi:type="dcterms:W3CDTF">2019-11-18T16:30:00Z</dcterms:created>
  <dcterms:modified xsi:type="dcterms:W3CDTF">2019-11-18T16:30:00Z</dcterms:modified>
</cp:coreProperties>
</file>